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27" w:rsidRDefault="005F0A27" w:rsidP="005F0A27">
      <w:pPr>
        <w:pStyle w:val="Heading1"/>
      </w:pPr>
      <w:bookmarkStart w:id="0" w:name="_GoBack"/>
      <w:bookmarkEnd w:id="0"/>
      <w:r>
        <w:t>Chapter 38 Aging and Psychological Stress</w:t>
      </w:r>
    </w:p>
    <w:p w:rsidR="005F0A27" w:rsidRDefault="005F0A27" w:rsidP="005F0A27">
      <w:pPr>
        <w:spacing w:line="480" w:lineRule="auto"/>
      </w:pPr>
      <w:r>
        <w:t xml:space="preserve">E. </w:t>
      </w:r>
      <w:proofErr w:type="spellStart"/>
      <w:r>
        <w:t>Zsoldos</w:t>
      </w:r>
      <w:proofErr w:type="spellEnd"/>
      <w:r>
        <w:t xml:space="preserve"> and K.P. </w:t>
      </w:r>
      <w:proofErr w:type="spellStart"/>
      <w:r>
        <w:t>Ebmeier</w:t>
      </w:r>
      <w:proofErr w:type="spellEnd"/>
      <w:r>
        <w:t xml:space="preserve"> </w:t>
      </w:r>
    </w:p>
    <w:p w:rsidR="005F0A27" w:rsidRDefault="005F0A27" w:rsidP="005F0A27">
      <w:pPr>
        <w:spacing w:line="480" w:lineRule="auto"/>
      </w:pPr>
      <w:r>
        <w:t xml:space="preserve">University of Oxford Department of Psychiatry, </w:t>
      </w:r>
      <w:proofErr w:type="spellStart"/>
      <w:r>
        <w:t>Warneford</w:t>
      </w:r>
      <w:proofErr w:type="spellEnd"/>
      <w:r>
        <w:t xml:space="preserve"> Hospital, Oxford, UK</w:t>
      </w:r>
    </w:p>
    <w:p w:rsidR="005F0A27" w:rsidRDefault="005F0A27" w:rsidP="005F0A27">
      <w:pPr>
        <w:spacing w:line="480" w:lineRule="auto"/>
      </w:pPr>
      <w:r>
        <w:t xml:space="preserve">Table 1 </w:t>
      </w:r>
    </w:p>
    <w:p w:rsidR="005F0A27" w:rsidRDefault="005F0A27" w:rsidP="005F0A27">
      <w:pPr>
        <w:spacing w:line="480" w:lineRule="auto"/>
      </w:pPr>
      <w:r>
        <w:t xml:space="preserve">Overview of Primary and Secondary Markers of the Stress Response and </w:t>
      </w:r>
      <w:proofErr w:type="spellStart"/>
      <w:r>
        <w:t>Allostatic</w:t>
      </w:r>
      <w:proofErr w:type="spellEnd"/>
      <w:r>
        <w:t xml:space="preserve"> Load in the Whitehall II Study</w:t>
      </w:r>
      <w:r w:rsidRPr="008C0421">
        <w:rPr>
          <w:shd w:val="clear" w:color="auto" w:fill="05FFFF"/>
          <w:vertAlign w:val="superscript"/>
        </w:rPr>
        <w:t>30</w:t>
      </w:r>
    </w:p>
    <w:tbl>
      <w:tblPr>
        <w:tblStyle w:val="TableGrid"/>
        <w:tblW w:w="0" w:type="auto"/>
        <w:tblLayout w:type="fixed"/>
        <w:tblLook w:val="05E0" w:firstRow="1" w:lastRow="1" w:firstColumn="1" w:lastColumn="1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Primary markers</w:t>
            </w:r>
          </w:p>
        </w:tc>
        <w:tc>
          <w:tcPr>
            <w:tcW w:w="4788" w:type="dxa"/>
            <w:gridSpan w:val="3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Secondary markers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Framingham Stroke Risk Score</w:t>
            </w:r>
            <w:r w:rsidRPr="008C0421">
              <w:rPr>
                <w:shd w:val="clear" w:color="auto" w:fill="05FFFF"/>
                <w:vertAlign w:val="superscript"/>
              </w:rPr>
              <w:t>31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Metabolic syndrome (ATP III)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Allostatic</w:t>
            </w:r>
            <w:proofErr w:type="spellEnd"/>
            <w:r w:rsidRPr="008C0421">
              <w:t xml:space="preserve"> load index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Cardiovascular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SBP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DBP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Prior CVD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Atrial fibrillation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Left ventricular hypertrophy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N/A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Hypertensive medication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Metabolic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 xml:space="preserve">Diabetes </w:t>
            </w:r>
            <w:r w:rsidRPr="008C0421">
              <w:lastRenderedPageBreak/>
              <w:t>mellitus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Diabetes medication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Fasting glucose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Waist circumference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Weight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Fat mass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Percent body fat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Serum triglycerides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Low HDL cholesterol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High LDL cholesterol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Blood cholesterol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BMI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HbA1C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Immune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CRP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IL-6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lastRenderedPageBreak/>
              <w:t>Other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Age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Cigarette smoking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Cortisol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X</w:t>
            </w:r>
          </w:p>
        </w:tc>
      </w:tr>
      <w:tr w:rsidR="005F0A27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TNF-α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N/A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1596" w:type="dxa"/>
          </w:tcPr>
          <w:p w:rsidR="005F0A27" w:rsidRDefault="005F0A27" w:rsidP="006C77EC">
            <w:pPr>
              <w:spacing w:line="480" w:lineRule="auto"/>
            </w:pPr>
            <w:r w:rsidRPr="008C0421">
              <w:t>N/A</w:t>
            </w:r>
          </w:p>
        </w:tc>
      </w:tr>
    </w:tbl>
    <w:p w:rsidR="005F0A27" w:rsidRDefault="005F0A27" w:rsidP="005F0A27">
      <w:pPr>
        <w:spacing w:line="480" w:lineRule="auto"/>
      </w:pPr>
      <w:r>
        <w:t xml:space="preserve">ATP III: Summary of the NCEP Adult Treatment Panel III Report (JAMA 2001, 285(19) 2486-97). SBP, systolic blood pressure; DBP, diastolic blood pressure; CVD, cardiovascular disease; HDL, high-density lipoprotein; LDL, low-density lipoprotein; BMI, body mass index; HbA1C, </w:t>
      </w:r>
      <w:proofErr w:type="spellStart"/>
      <w:r>
        <w:t>glycated</w:t>
      </w:r>
      <w:proofErr w:type="spellEnd"/>
      <w:r>
        <w:t xml:space="preserve"> hemoglobin; CRP, C-reactive protein; IL-6, interleukin-6, TNF-α, tumor necrosis factor-α.</w:t>
      </w:r>
    </w:p>
    <w:p w:rsidR="005F0A27" w:rsidRDefault="005F0A27" w:rsidP="005F0A27">
      <w:pPr>
        <w:spacing w:line="480" w:lineRule="auto"/>
      </w:pPr>
      <w:r>
        <w:t xml:space="preserve">Table 2 </w:t>
      </w:r>
    </w:p>
    <w:p w:rsidR="005F0A27" w:rsidRDefault="005F0A27" w:rsidP="005F0A27">
      <w:pPr>
        <w:spacing w:line="480" w:lineRule="auto"/>
      </w:pPr>
      <w:r>
        <w:t xml:space="preserve">Selected Literature on Secondary Markers of the Stress Response and </w:t>
      </w:r>
      <w:proofErr w:type="spellStart"/>
      <w:r>
        <w:t>Allostatic</w:t>
      </w:r>
      <w:proofErr w:type="spellEnd"/>
      <w:r>
        <w:t xml:space="preserve"> Load</w:t>
      </w:r>
    </w:p>
    <w:tbl>
      <w:tblPr>
        <w:tblStyle w:val="TableGrid"/>
        <w:tblW w:w="0" w:type="auto"/>
        <w:tblLayout w:type="fixed"/>
        <w:tblLook w:val="05E0" w:firstRow="1" w:lastRow="1" w:firstColumn="1" w:lastColumn="1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Predictor/maker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Outcome/marker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Type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Association/outcome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Author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Journal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Low SES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CVD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Cross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Yes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Adler NE et al., 1993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 xml:space="preserve">J Am Med </w:t>
            </w:r>
            <w:proofErr w:type="spellStart"/>
            <w:r w:rsidRPr="008C0421">
              <w:t>Assoc</w:t>
            </w:r>
            <w:proofErr w:type="spellEnd"/>
            <w:r w:rsidRPr="008C0421">
              <w:t xml:space="preserve"> 269, 3140-45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Low SES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Increased prevalence of stressors in the home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Review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Yes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McEwen BS and Tucker P, 2011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Am J Public Health 101, S131-139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 xml:space="preserve">Cortisol response to </w:t>
            </w:r>
            <w:r w:rsidRPr="008C0421">
              <w:lastRenderedPageBreak/>
              <w:t>laboratory induced stress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lastRenderedPageBreak/>
              <w:t>Incident high BP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Long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Yes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Hamer M et al., 2012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 xml:space="preserve">J </w:t>
            </w:r>
            <w:proofErr w:type="spellStart"/>
            <w:r w:rsidRPr="008C0421">
              <w:t>Clin</w:t>
            </w:r>
            <w:proofErr w:type="spellEnd"/>
            <w:r w:rsidRPr="008C0421">
              <w:t xml:space="preserve"> </w:t>
            </w:r>
            <w:proofErr w:type="spellStart"/>
            <w:r w:rsidRPr="008C0421">
              <w:t>Endocrinol</w:t>
            </w:r>
            <w:proofErr w:type="spellEnd"/>
            <w:r w:rsidRPr="008C0421">
              <w:t xml:space="preserve"> </w:t>
            </w:r>
            <w:proofErr w:type="spellStart"/>
            <w:r w:rsidRPr="008C0421">
              <w:lastRenderedPageBreak/>
              <w:t>Metab</w:t>
            </w:r>
            <w:proofErr w:type="spellEnd"/>
            <w:r w:rsidRPr="008C0421">
              <w:t xml:space="preserve"> 97(1):E29-34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lastRenderedPageBreak/>
              <w:t>High BP to psychological stress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Future BP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Long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Modest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Caroll</w:t>
            </w:r>
            <w:proofErr w:type="spellEnd"/>
            <w:r w:rsidRPr="008C0421">
              <w:t xml:space="preserve"> D et al., 2001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Psychosom</w:t>
            </w:r>
            <w:proofErr w:type="spellEnd"/>
            <w:r w:rsidRPr="008C0421">
              <w:t xml:space="preserve"> Med 63(5):737-43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Depression + age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Future BP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Long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Mixed, mostly due to age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Nabi</w:t>
            </w:r>
            <w:proofErr w:type="spellEnd"/>
            <w:r w:rsidRPr="008C0421">
              <w:t xml:space="preserve"> H et al., 2011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Hypertension 57(4):710-6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High BP to stress task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Functional neural reactivity to stress task in brain areas that control CV system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Cross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Yes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Gianaros</w:t>
            </w:r>
            <w:proofErr w:type="spellEnd"/>
            <w:r w:rsidRPr="008C0421">
              <w:t xml:space="preserve"> PJ et al., 2007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Hypertension 49: 134-40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Lifetime hypertension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 xml:space="preserve">Gray matter atrophy and white matter </w:t>
            </w:r>
            <w:proofErr w:type="spellStart"/>
            <w:r w:rsidRPr="008C0421">
              <w:t>hyperintensities</w:t>
            </w:r>
            <w:proofErr w:type="spellEnd"/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Long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Yes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Allan CL et al., 2015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Br J Psychiatry 206(4):308-15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Job strain and low decision latitude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Risk of CHD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Long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Yes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Kuper</w:t>
            </w:r>
            <w:proofErr w:type="spellEnd"/>
            <w:r w:rsidRPr="008C0421">
              <w:t xml:space="preserve"> H and Marmot M, 2003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 xml:space="preserve">J </w:t>
            </w:r>
            <w:proofErr w:type="spellStart"/>
            <w:r w:rsidRPr="008C0421">
              <w:t>Epidemiol</w:t>
            </w:r>
            <w:proofErr w:type="spellEnd"/>
            <w:r w:rsidRPr="008C0421">
              <w:t xml:space="preserve"> </w:t>
            </w:r>
            <w:proofErr w:type="spellStart"/>
            <w:r w:rsidRPr="008C0421">
              <w:t>Comm</w:t>
            </w:r>
            <w:proofErr w:type="spellEnd"/>
            <w:r w:rsidRPr="008C0421">
              <w:t xml:space="preserve"> Health 57(2):147-53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lastRenderedPageBreak/>
              <w:t>Job strain and SES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BP + stress ratings + happiness ratings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Cross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Yes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 xml:space="preserve">Steptoe A and </w:t>
            </w:r>
            <w:proofErr w:type="spellStart"/>
            <w:r w:rsidRPr="008C0421">
              <w:t>Willemsen</w:t>
            </w:r>
            <w:proofErr w:type="spellEnd"/>
            <w:r w:rsidRPr="008C0421">
              <w:t xml:space="preserve"> G, 2004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 xml:space="preserve">J </w:t>
            </w:r>
            <w:proofErr w:type="spellStart"/>
            <w:r w:rsidRPr="008C0421">
              <w:t>Hypertens</w:t>
            </w:r>
            <w:proofErr w:type="spellEnd"/>
            <w:r w:rsidRPr="008C0421">
              <w:t xml:space="preserve"> 22(5):915-20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Effort-reward imbalance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CHD + health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Long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Moderate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Kuper</w:t>
            </w:r>
            <w:proofErr w:type="spellEnd"/>
            <w:r w:rsidRPr="008C0421">
              <w:t xml:space="preserve"> H et al., 2002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Occup</w:t>
            </w:r>
            <w:proofErr w:type="spellEnd"/>
            <w:r w:rsidRPr="008C0421">
              <w:t xml:space="preserve"> Environ Med 59(11): 777-84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Effort-reward imbalance + job control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CHD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Long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Yes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Bosma</w:t>
            </w:r>
            <w:proofErr w:type="spellEnd"/>
            <w:r w:rsidRPr="008C0421">
              <w:t xml:space="preserve"> H et al., 1998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Am J Pub Health 88(1): 68-74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Job insecurity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Incident CHD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Long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Yes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Ferrie</w:t>
            </w:r>
            <w:proofErr w:type="spellEnd"/>
            <w:r w:rsidRPr="008C0421">
              <w:t xml:space="preserve"> JE et al., 2013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Atheroscl</w:t>
            </w:r>
            <w:proofErr w:type="spellEnd"/>
            <w:r w:rsidRPr="008C0421">
              <w:t xml:space="preserve"> 227(1):178-81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Unfairness and job strain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Coronary events + mental and physical health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Long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Yes</w:t>
            </w:r>
          </w:p>
        </w:tc>
        <w:tc>
          <w:tcPr>
            <w:tcW w:w="1596" w:type="dxa"/>
          </w:tcPr>
          <w:p w:rsidR="005F0A27" w:rsidRPr="008A795A" w:rsidRDefault="005F0A27" w:rsidP="006C77EC">
            <w:pPr>
              <w:spacing w:line="480" w:lineRule="auto"/>
              <w:rPr>
                <w:lang w:val="nl-NL"/>
              </w:rPr>
            </w:pPr>
            <w:r w:rsidRPr="008A795A">
              <w:rPr>
                <w:lang w:val="nl-NL"/>
              </w:rPr>
              <w:t>De Vogli R et al., 2007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 xml:space="preserve">J </w:t>
            </w:r>
            <w:proofErr w:type="spellStart"/>
            <w:r w:rsidRPr="008C0421">
              <w:t>Epidemiol</w:t>
            </w:r>
            <w:proofErr w:type="spellEnd"/>
            <w:r w:rsidRPr="008C0421">
              <w:t xml:space="preserve"> </w:t>
            </w:r>
            <w:proofErr w:type="spellStart"/>
            <w:r w:rsidRPr="008C0421">
              <w:t>Comm</w:t>
            </w:r>
            <w:proofErr w:type="spellEnd"/>
            <w:r w:rsidRPr="008C0421">
              <w:t xml:space="preserve"> Health 61(6):513-8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Overtime work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Incident CHD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Long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Yes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Virtanen M et al., 2010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Eur</w:t>
            </w:r>
            <w:proofErr w:type="spellEnd"/>
            <w:r w:rsidRPr="008C0421">
              <w:t xml:space="preserve"> Heart J 31(14):1737-44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 xml:space="preserve">Self-reported </w:t>
            </w:r>
            <w:r w:rsidRPr="008C0421">
              <w:lastRenderedPageBreak/>
              <w:t>adverse effects of stress on health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lastRenderedPageBreak/>
              <w:t xml:space="preserve">CHD or MI </w:t>
            </w:r>
            <w:r w:rsidRPr="008C0421">
              <w:lastRenderedPageBreak/>
              <w:t>risk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lastRenderedPageBreak/>
              <w:t>Long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Yes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Nabi</w:t>
            </w:r>
            <w:proofErr w:type="spellEnd"/>
            <w:r w:rsidRPr="008C0421">
              <w:t xml:space="preserve"> H et al., </w:t>
            </w:r>
            <w:r w:rsidRPr="008C0421">
              <w:lastRenderedPageBreak/>
              <w:t>2013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lastRenderedPageBreak/>
              <w:t>Eur</w:t>
            </w:r>
            <w:proofErr w:type="spellEnd"/>
            <w:r w:rsidRPr="008C0421">
              <w:t xml:space="preserve"> Heart J </w:t>
            </w:r>
            <w:r w:rsidRPr="008C0421">
              <w:lastRenderedPageBreak/>
              <w:t>34(34):2697-705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lastRenderedPageBreak/>
              <w:t>Cortisol secretion during the day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CVD mortality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Long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Yes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Kumari M et al., 2011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 xml:space="preserve">J </w:t>
            </w:r>
            <w:proofErr w:type="spellStart"/>
            <w:r w:rsidRPr="008C0421">
              <w:t>Clin</w:t>
            </w:r>
            <w:proofErr w:type="spellEnd"/>
            <w:r w:rsidRPr="008C0421">
              <w:t xml:space="preserve"> </w:t>
            </w:r>
            <w:proofErr w:type="spellStart"/>
            <w:r w:rsidRPr="008C0421">
              <w:t>Endocrinol</w:t>
            </w:r>
            <w:proofErr w:type="spellEnd"/>
            <w:r w:rsidRPr="008C0421">
              <w:t xml:space="preserve"> </w:t>
            </w:r>
            <w:proofErr w:type="spellStart"/>
            <w:r w:rsidRPr="008C0421">
              <w:t>Metab</w:t>
            </w:r>
            <w:proofErr w:type="spellEnd"/>
            <w:r w:rsidRPr="008C0421">
              <w:t xml:space="preserve"> 96(5):1478-85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Depression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Stroke and CVD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Long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Mixed (dose-response and reverse causation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Brunner EJ et al., 2014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Eur</w:t>
            </w:r>
            <w:proofErr w:type="spellEnd"/>
            <w:r w:rsidRPr="008C0421">
              <w:t xml:space="preserve"> J </w:t>
            </w:r>
            <w:proofErr w:type="spellStart"/>
            <w:r w:rsidRPr="008C0421">
              <w:t>Prev</w:t>
            </w:r>
            <w:proofErr w:type="spellEnd"/>
            <w:r w:rsidRPr="008C0421">
              <w:t xml:space="preserve"> </w:t>
            </w:r>
            <w:proofErr w:type="spellStart"/>
            <w:r w:rsidRPr="008C0421">
              <w:t>Cardiol</w:t>
            </w:r>
            <w:proofErr w:type="spellEnd"/>
            <w:r w:rsidRPr="008C0421">
              <w:t xml:space="preserve"> 21(3):340-6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Cardiovascular risk and structural brain changes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Framingham CHD Risk Score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Cross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Yes + gender effects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Rondina</w:t>
            </w:r>
            <w:proofErr w:type="spellEnd"/>
            <w:r w:rsidRPr="008C0421">
              <w:t xml:space="preserve"> JM et al., 2014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 xml:space="preserve">Front Aging </w:t>
            </w:r>
            <w:proofErr w:type="spellStart"/>
            <w:r w:rsidRPr="008C0421">
              <w:t>Neurosci</w:t>
            </w:r>
            <w:proofErr w:type="spellEnd"/>
            <w:r w:rsidRPr="008C0421">
              <w:t xml:space="preserve"> 1(6):300-14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Framingham Stroke Risk and CVD Risk Scores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Cognitive decline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Long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Yes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Dregan</w:t>
            </w:r>
            <w:proofErr w:type="spellEnd"/>
            <w:r w:rsidRPr="008C0421">
              <w:t xml:space="preserve"> A et al., 2012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Age and Ageing 42(3):338-45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 xml:space="preserve">Framingham Stroke Risk </w:t>
            </w:r>
            <w:r w:rsidRPr="008C0421">
              <w:lastRenderedPageBreak/>
              <w:t>and CVD Risk Scores + dementia risk score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lastRenderedPageBreak/>
              <w:t>Cognitive decline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Long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 xml:space="preserve">Framingham scores better </w:t>
            </w:r>
            <w:r w:rsidRPr="008C0421">
              <w:lastRenderedPageBreak/>
              <w:t>predictors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lastRenderedPageBreak/>
              <w:t>Kaffashian</w:t>
            </w:r>
            <w:proofErr w:type="spellEnd"/>
            <w:r w:rsidRPr="008C0421">
              <w:t xml:space="preserve"> S. et al., 2013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Neurology 80(14):1300-</w:t>
            </w:r>
            <w:r w:rsidRPr="008C0421">
              <w:lastRenderedPageBreak/>
              <w:t>6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lastRenderedPageBreak/>
              <w:t>Framingham Stroke Risk Score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Gray matter decline + executive function decline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Long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Yes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Debette</w:t>
            </w:r>
            <w:proofErr w:type="spellEnd"/>
            <w:r w:rsidRPr="008C0421">
              <w:t xml:space="preserve"> S et al., 2011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Neurology 77(5): 461-68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Framingham Stroke Risk Score in late-life depression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White matter integrity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Cross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Yes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Allan CL et al., 2012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Int</w:t>
            </w:r>
            <w:proofErr w:type="spellEnd"/>
            <w:r w:rsidRPr="008C0421">
              <w:t xml:space="preserve"> </w:t>
            </w:r>
            <w:proofErr w:type="spellStart"/>
            <w:r w:rsidRPr="008C0421">
              <w:t>Psychogeriatr</w:t>
            </w:r>
            <w:proofErr w:type="spellEnd"/>
            <w:r w:rsidRPr="008C0421">
              <w:t xml:space="preserve"> 24(4):524-31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Organizational justice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Metabolic syndrome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Long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In men only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Gimeno</w:t>
            </w:r>
            <w:proofErr w:type="spellEnd"/>
            <w:r w:rsidRPr="008C0421">
              <w:t xml:space="preserve"> D et al., 2010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Occup</w:t>
            </w:r>
            <w:proofErr w:type="spellEnd"/>
            <w:r w:rsidRPr="008C0421">
              <w:t xml:space="preserve"> Environ Med 67(4):256-62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Job strain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Metabolic syndrome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Long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Yes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Chandola</w:t>
            </w:r>
            <w:proofErr w:type="spellEnd"/>
            <w:r w:rsidRPr="008C0421">
              <w:t xml:space="preserve"> T et al., 2006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BMJ 332(7540):521-5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SES (employment grade)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Metabolic syndrome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Cross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 xml:space="preserve">Central obesity + plasma </w:t>
            </w:r>
            <w:r w:rsidRPr="008C0421">
              <w:lastRenderedPageBreak/>
              <w:t>fibrinogen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lastRenderedPageBreak/>
              <w:t>Brunner EJ et al., 1997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Diabetologia</w:t>
            </w:r>
            <w:proofErr w:type="spellEnd"/>
            <w:r w:rsidRPr="008C0421">
              <w:t xml:space="preserve"> 40(11):1341-9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lastRenderedPageBreak/>
              <w:t>SES (house hold wealth)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Metabolic syndrome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Cross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Yes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Perel</w:t>
            </w:r>
            <w:proofErr w:type="spellEnd"/>
            <w:r w:rsidRPr="008C0421">
              <w:t xml:space="preserve"> P et al., 2006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Diabetes care 29(12):2694-700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Unfairness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Metabolic syndrome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Long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Yes, but reduced after adjusting for covariates</w:t>
            </w:r>
          </w:p>
        </w:tc>
        <w:tc>
          <w:tcPr>
            <w:tcW w:w="1596" w:type="dxa"/>
          </w:tcPr>
          <w:p w:rsidR="005F0A27" w:rsidRPr="008A795A" w:rsidRDefault="005F0A27" w:rsidP="006C77EC">
            <w:pPr>
              <w:spacing w:line="480" w:lineRule="auto"/>
              <w:rPr>
                <w:lang w:val="nl-NL"/>
              </w:rPr>
            </w:pPr>
            <w:r w:rsidRPr="008A795A">
              <w:rPr>
                <w:lang w:val="nl-NL"/>
              </w:rPr>
              <w:t>De Vogli R. et al., 2007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 xml:space="preserve">J </w:t>
            </w:r>
            <w:proofErr w:type="spellStart"/>
            <w:r w:rsidRPr="008C0421">
              <w:t>Psychosom</w:t>
            </w:r>
            <w:proofErr w:type="spellEnd"/>
            <w:r w:rsidRPr="008C0421">
              <w:t xml:space="preserve"> Res 63(4):413-9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Metabolic syndrome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Cardiovascular disease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Meta-analysis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Yes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Galassi</w:t>
            </w:r>
            <w:proofErr w:type="spellEnd"/>
            <w:r w:rsidRPr="008C0421">
              <w:t xml:space="preserve"> A et al., 2006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American J of Medicine 119(10):812-9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Metabolic syndrome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Cardiovascular disease mortality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Long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In men only</w:t>
            </w:r>
          </w:p>
        </w:tc>
        <w:tc>
          <w:tcPr>
            <w:tcW w:w="1596" w:type="dxa"/>
          </w:tcPr>
          <w:p w:rsidR="005F0A27" w:rsidRPr="008A795A" w:rsidRDefault="005F0A27" w:rsidP="006C77EC">
            <w:pPr>
              <w:spacing w:line="480" w:lineRule="auto"/>
              <w:rPr>
                <w:lang w:val="nl-NL"/>
              </w:rPr>
            </w:pPr>
            <w:r w:rsidRPr="008A795A">
              <w:rPr>
                <w:lang w:val="nl-NL"/>
              </w:rPr>
              <w:t>Lakka H-M et al., 2002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JAMA 288(21):2709-16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Metabolic syndrome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Telomere shortening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Review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Yes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Epel</w:t>
            </w:r>
            <w:proofErr w:type="spellEnd"/>
            <w:r w:rsidRPr="008C0421">
              <w:t xml:space="preserve"> ES, 2009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Hormones 8(1):7-22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Metabolic syndrome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Stroke + mortality rate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Cross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Yes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Isomaa</w:t>
            </w:r>
            <w:proofErr w:type="spellEnd"/>
            <w:r w:rsidRPr="008C0421">
              <w:t xml:space="preserve"> B et al., 2001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Diabetes Care 24(4):683-9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Metabolic syndrome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Heart disease + physical functioning + mortality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Cross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Yes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Gardner AW et al., 2006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 xml:space="preserve">J </w:t>
            </w:r>
            <w:proofErr w:type="spellStart"/>
            <w:r w:rsidRPr="008C0421">
              <w:t>Vasc</w:t>
            </w:r>
            <w:proofErr w:type="spellEnd"/>
            <w:r w:rsidRPr="008C0421">
              <w:t xml:space="preserve"> </w:t>
            </w:r>
            <w:proofErr w:type="spellStart"/>
            <w:r w:rsidRPr="008C0421">
              <w:t>Surg</w:t>
            </w:r>
            <w:proofErr w:type="spellEnd"/>
            <w:r w:rsidRPr="008C0421">
              <w:t xml:space="preserve"> 43(6):1191-6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lastRenderedPageBreak/>
              <w:t>Cumulative metabolic syndrome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Poor cognition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Long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Yes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Akbaraly</w:t>
            </w:r>
            <w:proofErr w:type="spellEnd"/>
            <w:r w:rsidRPr="008C0421">
              <w:t xml:space="preserve"> TN et al., 2010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Diabetes care 33(1):84-9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Metabolic syndrome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Onset of depressive symptoms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Long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Obesity + dyslipidemia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Akbaraly</w:t>
            </w:r>
            <w:proofErr w:type="spellEnd"/>
            <w:r w:rsidRPr="008C0421">
              <w:t xml:space="preserve"> TN et al., 2009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Diabetes care 32(3):499-504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Job strain and caring for a relative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Allostatic</w:t>
            </w:r>
            <w:proofErr w:type="spellEnd"/>
            <w:r w:rsidRPr="008C0421">
              <w:t xml:space="preserve"> load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Long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Yes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Dich N et al., 2015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Psychosom</w:t>
            </w:r>
            <w:proofErr w:type="spellEnd"/>
            <w:r w:rsidRPr="008C0421">
              <w:t xml:space="preserve"> Med [2015 May 15 </w:t>
            </w:r>
            <w:proofErr w:type="spellStart"/>
            <w:r w:rsidRPr="008C0421">
              <w:t>Epub</w:t>
            </w:r>
            <w:proofErr w:type="spellEnd"/>
            <w:r w:rsidRPr="008C0421">
              <w:t xml:space="preserve"> ahead of print]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Negative emotional response to stressful life events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Allostatic</w:t>
            </w:r>
            <w:proofErr w:type="spellEnd"/>
            <w:r w:rsidRPr="008C0421">
              <w:t xml:space="preserve"> load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Long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Nonlinear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Dich N et al., 2014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Psychoneuroendocrinol</w:t>
            </w:r>
            <w:proofErr w:type="spellEnd"/>
            <w:r w:rsidRPr="008C0421">
              <w:t xml:space="preserve"> 49:54-61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Allostatic</w:t>
            </w:r>
            <w:proofErr w:type="spellEnd"/>
            <w:r w:rsidRPr="008C0421">
              <w:t xml:space="preserve"> load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Physical + cognitive decline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Long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Yes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Seeman</w:t>
            </w:r>
            <w:proofErr w:type="spellEnd"/>
            <w:r w:rsidRPr="008C0421">
              <w:t xml:space="preserve"> TE et al., 1997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Arch Intern Med 157(19): 2259-68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Allostatic</w:t>
            </w:r>
            <w:proofErr w:type="spellEnd"/>
            <w:r w:rsidRPr="008C0421">
              <w:t xml:space="preserve"> load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Physical + cognitive function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Long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AL better predictor than individual components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Karlamangla</w:t>
            </w:r>
            <w:proofErr w:type="spellEnd"/>
            <w:r w:rsidRPr="008C0421">
              <w:t xml:space="preserve"> AS et al., 2002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 xml:space="preserve">J </w:t>
            </w:r>
            <w:proofErr w:type="spellStart"/>
            <w:r w:rsidRPr="008C0421">
              <w:t>Clin</w:t>
            </w:r>
            <w:proofErr w:type="spellEnd"/>
            <w:r w:rsidRPr="008C0421">
              <w:t xml:space="preserve"> </w:t>
            </w:r>
            <w:proofErr w:type="spellStart"/>
            <w:r w:rsidRPr="008C0421">
              <w:t>Epidemiol</w:t>
            </w:r>
            <w:proofErr w:type="spellEnd"/>
            <w:r w:rsidRPr="008C0421">
              <w:t xml:space="preserve"> 55:696-710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lastRenderedPageBreak/>
              <w:t>Allostatic</w:t>
            </w:r>
            <w:proofErr w:type="spellEnd"/>
            <w:r w:rsidRPr="008C0421">
              <w:t xml:space="preserve"> load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CVD + mortality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Long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Yes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Seeman</w:t>
            </w:r>
            <w:proofErr w:type="spellEnd"/>
            <w:r w:rsidRPr="008C0421">
              <w:t xml:space="preserve"> TE et al., 2001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Proc</w:t>
            </w:r>
            <w:proofErr w:type="spellEnd"/>
            <w:r w:rsidRPr="008C0421">
              <w:t xml:space="preserve"> </w:t>
            </w:r>
            <w:proofErr w:type="spellStart"/>
            <w:r w:rsidRPr="008C0421">
              <w:t>Natl</w:t>
            </w:r>
            <w:proofErr w:type="spellEnd"/>
            <w:r w:rsidRPr="008C0421">
              <w:t xml:space="preserve"> </w:t>
            </w:r>
            <w:proofErr w:type="spellStart"/>
            <w:r w:rsidRPr="008C0421">
              <w:t>Acad</w:t>
            </w:r>
            <w:proofErr w:type="spellEnd"/>
            <w:r w:rsidRPr="008C0421">
              <w:t xml:space="preserve"> </w:t>
            </w:r>
            <w:proofErr w:type="spellStart"/>
            <w:r w:rsidRPr="008C0421">
              <w:t>Sci</w:t>
            </w:r>
            <w:proofErr w:type="spellEnd"/>
            <w:r w:rsidRPr="008C0421">
              <w:t xml:space="preserve"> U S A 98(8): 4770-75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Allostatic</w:t>
            </w:r>
            <w:proofErr w:type="spellEnd"/>
            <w:r w:rsidRPr="008C0421">
              <w:t xml:space="preserve"> load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Physical + general health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Long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Yes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Read S and Grundy E, 2014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Psychosom</w:t>
            </w:r>
            <w:proofErr w:type="spellEnd"/>
            <w:r w:rsidRPr="008C0421">
              <w:t xml:space="preserve"> Med 76(7):490-496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Allostatic</w:t>
            </w:r>
            <w:proofErr w:type="spellEnd"/>
            <w:r w:rsidRPr="008C0421">
              <w:t xml:space="preserve"> load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Cognitive function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Cross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Yes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Karlamangla</w:t>
            </w:r>
            <w:proofErr w:type="spellEnd"/>
            <w:r w:rsidRPr="008C0421">
              <w:t xml:space="preserve"> AS et al., 2014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Neurobiol</w:t>
            </w:r>
            <w:proofErr w:type="spellEnd"/>
            <w:r w:rsidRPr="008C0421">
              <w:t xml:space="preserve"> Aging 35(2):387-394</w:t>
            </w:r>
          </w:p>
        </w:tc>
      </w:tr>
      <w:tr w:rsidR="005F0A27" w:rsidRPr="008C0421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Allostatic</w:t>
            </w:r>
            <w:proofErr w:type="spellEnd"/>
            <w:r w:rsidRPr="008C0421">
              <w:t xml:space="preserve"> load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Mental health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Cross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AL better predictor than individual components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Bizik</w:t>
            </w:r>
            <w:proofErr w:type="spellEnd"/>
            <w:r w:rsidRPr="008C0421">
              <w:t xml:space="preserve"> G et al., 2013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Harv</w:t>
            </w:r>
            <w:proofErr w:type="spellEnd"/>
            <w:r w:rsidRPr="008C0421">
              <w:t xml:space="preserve"> Rev Psychiatry 21(6):296-313</w:t>
            </w:r>
          </w:p>
        </w:tc>
      </w:tr>
      <w:tr w:rsidR="005F0A27" w:rsidTr="006C77EC"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Allostatic</w:t>
            </w:r>
            <w:proofErr w:type="spellEnd"/>
            <w:r w:rsidRPr="008C0421">
              <w:t xml:space="preserve"> load reduction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Mortality risk decrease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Long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AL better predictor than individual components</w:t>
            </w:r>
          </w:p>
        </w:tc>
        <w:tc>
          <w:tcPr>
            <w:tcW w:w="1596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Karlamangla</w:t>
            </w:r>
            <w:proofErr w:type="spellEnd"/>
            <w:r w:rsidRPr="008C0421">
              <w:t xml:space="preserve"> AS et al., 2006</w:t>
            </w:r>
          </w:p>
        </w:tc>
        <w:tc>
          <w:tcPr>
            <w:tcW w:w="1596" w:type="dxa"/>
          </w:tcPr>
          <w:p w:rsidR="005F0A27" w:rsidRDefault="005F0A27" w:rsidP="006C77EC">
            <w:pPr>
              <w:spacing w:line="480" w:lineRule="auto"/>
            </w:pPr>
            <w:proofErr w:type="spellStart"/>
            <w:r w:rsidRPr="008C0421">
              <w:t>Psychosom</w:t>
            </w:r>
            <w:proofErr w:type="spellEnd"/>
            <w:r w:rsidRPr="008C0421">
              <w:t xml:space="preserve"> Med 68(3):500-7</w:t>
            </w:r>
          </w:p>
        </w:tc>
      </w:tr>
    </w:tbl>
    <w:p w:rsidR="005F0A27" w:rsidRDefault="005F0A27" w:rsidP="005F0A27">
      <w:pPr>
        <w:spacing w:line="480" w:lineRule="auto"/>
      </w:pPr>
      <w:r>
        <w:t xml:space="preserve">AL, </w:t>
      </w:r>
      <w:proofErr w:type="spellStart"/>
      <w:r>
        <w:t>allostatic</w:t>
      </w:r>
      <w:proofErr w:type="spellEnd"/>
      <w:r>
        <w:t xml:space="preserve"> load; BP, blood pressure; CHD, coronary heart disease; CV, cardiovascular; CVD, cardiovascular disease; MI, myocardial infarct; SES, socioeconomic status.</w:t>
      </w:r>
    </w:p>
    <w:p w:rsidR="005F0A27" w:rsidRDefault="005F0A27" w:rsidP="005F0A27">
      <w:pPr>
        <w:spacing w:line="480" w:lineRule="auto"/>
      </w:pPr>
      <w:r>
        <w:t xml:space="preserve">Table 3 </w:t>
      </w:r>
    </w:p>
    <w:p w:rsidR="005F0A27" w:rsidRDefault="005F0A27" w:rsidP="005F0A27">
      <w:pPr>
        <w:spacing w:line="480" w:lineRule="auto"/>
      </w:pPr>
      <w:r>
        <w:lastRenderedPageBreak/>
        <w:t xml:space="preserve">Structural and Functional Studies of the Brain in </w:t>
      </w:r>
      <w:proofErr w:type="spellStart"/>
      <w:r>
        <w:t>Allostatic</w:t>
      </w:r>
      <w:proofErr w:type="spellEnd"/>
      <w:r>
        <w:t xml:space="preserve"> Load and Overload</w:t>
      </w:r>
    </w:p>
    <w:tbl>
      <w:tblPr>
        <w:tblStyle w:val="TableGrid"/>
        <w:tblW w:w="0" w:type="auto"/>
        <w:tblLayout w:type="fixed"/>
        <w:tblLook w:val="05E0" w:firstRow="1" w:lastRow="1" w:firstColumn="1" w:lastColumn="1" w:noHBand="0" w:noVBand="1"/>
      </w:tblPr>
      <w:tblGrid>
        <w:gridCol w:w="2394"/>
        <w:gridCol w:w="2394"/>
        <w:gridCol w:w="2394"/>
        <w:gridCol w:w="2394"/>
      </w:tblGrid>
      <w:tr w:rsidR="005F0A27" w:rsidRPr="008C0421" w:rsidTr="006C77EC"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Examined effect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Author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Journal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Notes</w:t>
            </w:r>
          </w:p>
        </w:tc>
      </w:tr>
      <w:tr w:rsidR="005F0A27" w:rsidRPr="008C0421" w:rsidTr="006C77EC">
        <w:tc>
          <w:tcPr>
            <w:tcW w:w="9576" w:type="dxa"/>
            <w:gridSpan w:val="4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rPr>
                <w:i/>
              </w:rPr>
              <w:t>Hippocampal/temporal lobe shrinkage</w:t>
            </w:r>
          </w:p>
        </w:tc>
      </w:tr>
      <w:tr w:rsidR="005F0A27" w:rsidRPr="008C0421" w:rsidTr="006C77EC"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MCI and AD</w:t>
            </w:r>
          </w:p>
        </w:tc>
        <w:tc>
          <w:tcPr>
            <w:tcW w:w="2394" w:type="dxa"/>
          </w:tcPr>
          <w:p w:rsidR="005F0A27" w:rsidRPr="008A795A" w:rsidRDefault="005F0A27" w:rsidP="006C77EC">
            <w:pPr>
              <w:spacing w:line="480" w:lineRule="auto"/>
              <w:rPr>
                <w:lang w:val="nl-NL"/>
              </w:rPr>
            </w:pPr>
            <w:r w:rsidRPr="008A795A">
              <w:rPr>
                <w:lang w:val="nl-NL"/>
              </w:rPr>
              <w:t>de Leon MJ et al., 1997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Neurobiol</w:t>
            </w:r>
            <w:proofErr w:type="spellEnd"/>
            <w:r w:rsidRPr="008C0421">
              <w:t xml:space="preserve"> Aging 18, 1-11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</w:p>
        </w:tc>
      </w:tr>
      <w:tr w:rsidR="005F0A27" w:rsidRPr="008C0421" w:rsidTr="006C77EC"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T2D</w:t>
            </w:r>
          </w:p>
        </w:tc>
        <w:tc>
          <w:tcPr>
            <w:tcW w:w="2394" w:type="dxa"/>
          </w:tcPr>
          <w:p w:rsidR="005F0A27" w:rsidRPr="008A795A" w:rsidRDefault="005F0A27" w:rsidP="006C77EC">
            <w:pPr>
              <w:spacing w:line="480" w:lineRule="auto"/>
              <w:rPr>
                <w:lang w:val="nl-NL"/>
              </w:rPr>
            </w:pPr>
            <w:r w:rsidRPr="008A795A">
              <w:rPr>
                <w:lang w:val="nl-NL"/>
              </w:rPr>
              <w:t>Gold SM et al., 2007</w:t>
            </w:r>
          </w:p>
          <w:p w:rsidR="005F0A27" w:rsidRPr="008A795A" w:rsidRDefault="005F0A27" w:rsidP="006C77EC">
            <w:pPr>
              <w:spacing w:line="480" w:lineRule="auto"/>
              <w:rPr>
                <w:lang w:val="nl-NL"/>
              </w:rPr>
            </w:pPr>
            <w:r w:rsidRPr="008A795A">
              <w:rPr>
                <w:lang w:val="nl-NL"/>
              </w:rPr>
              <w:t>McEwen BS et al., 2007</w:t>
            </w:r>
          </w:p>
        </w:tc>
        <w:tc>
          <w:tcPr>
            <w:tcW w:w="2394" w:type="dxa"/>
          </w:tcPr>
          <w:p w:rsidR="005F0A27" w:rsidRDefault="005F0A27" w:rsidP="006C77EC">
            <w:pPr>
              <w:spacing w:line="480" w:lineRule="auto"/>
            </w:pPr>
            <w:proofErr w:type="spellStart"/>
            <w:r w:rsidRPr="008C0421">
              <w:t>Diabetologia</w:t>
            </w:r>
            <w:proofErr w:type="spellEnd"/>
            <w:r w:rsidRPr="008C0421">
              <w:t xml:space="preserve"> 50, 711-19</w:t>
            </w:r>
          </w:p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Physiol</w:t>
            </w:r>
            <w:proofErr w:type="spellEnd"/>
            <w:r w:rsidRPr="008C0421">
              <w:t xml:space="preserve"> Rev 87, 873-904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Besides its response to glucocorticoids, the hippocampus is an important target of metabolic hormones that have a variety of adaptive actions in the healthy brain, which is perturbed in metabolic disorders, such as T2D. The hippocampus has receptors for insulin-like growth factor-1 (IGF1), which mediates exercise-induced neurogenesis</w:t>
            </w:r>
          </w:p>
        </w:tc>
      </w:tr>
      <w:tr w:rsidR="005F0A27" w:rsidRPr="008C0421" w:rsidTr="006C77EC"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Prolonged MDD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Sheline</w:t>
            </w:r>
            <w:proofErr w:type="spellEnd"/>
            <w:r w:rsidRPr="008C0421">
              <w:t xml:space="preserve"> YI et al., 2003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Biol</w:t>
            </w:r>
            <w:proofErr w:type="spellEnd"/>
            <w:r w:rsidRPr="008C0421">
              <w:t xml:space="preserve"> Psychiatry 54, </w:t>
            </w:r>
            <w:r w:rsidRPr="008C0421">
              <w:lastRenderedPageBreak/>
              <w:t>338-52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</w:p>
        </w:tc>
      </w:tr>
      <w:tr w:rsidR="005F0A27" w:rsidRPr="008C0421" w:rsidTr="006C77EC"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lastRenderedPageBreak/>
              <w:t>Autopsy on MDD-suicide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Stockmeier</w:t>
            </w:r>
            <w:proofErr w:type="spellEnd"/>
            <w:r w:rsidRPr="008C0421">
              <w:t xml:space="preserve"> CA et al., 2004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Biol</w:t>
            </w:r>
            <w:proofErr w:type="spellEnd"/>
            <w:r w:rsidRPr="008C0421">
              <w:t xml:space="preserve"> Psychiatry 56, 640-50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Most likely, due to glial cell loss + small soma size, which suggests shrinkage of dendritic trees in MDD</w:t>
            </w:r>
          </w:p>
        </w:tc>
      </w:tr>
      <w:tr w:rsidR="005F0A27" w:rsidRPr="008C0421" w:rsidTr="006C77EC"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Postnatal depression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Lupien</w:t>
            </w:r>
            <w:proofErr w:type="spellEnd"/>
            <w:r w:rsidRPr="008C0421">
              <w:t xml:space="preserve"> SJ et al., 2011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Proc</w:t>
            </w:r>
            <w:proofErr w:type="spellEnd"/>
            <w:r w:rsidRPr="008C0421">
              <w:t xml:space="preserve"> </w:t>
            </w:r>
            <w:proofErr w:type="spellStart"/>
            <w:r w:rsidRPr="008C0421">
              <w:t>Natl</w:t>
            </w:r>
            <w:proofErr w:type="spellEnd"/>
            <w:r w:rsidRPr="008C0421">
              <w:t xml:space="preserve"> </w:t>
            </w:r>
            <w:proofErr w:type="spellStart"/>
            <w:r w:rsidRPr="008C0421">
              <w:t>Acad</w:t>
            </w:r>
            <w:proofErr w:type="spellEnd"/>
            <w:r w:rsidRPr="008C0421">
              <w:t xml:space="preserve"> </w:t>
            </w:r>
            <w:proofErr w:type="spellStart"/>
            <w:r w:rsidRPr="008C0421">
              <w:t>Sci</w:t>
            </w:r>
            <w:proofErr w:type="spellEnd"/>
            <w:r w:rsidRPr="008C0421">
              <w:t xml:space="preserve"> 108, 14324-29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 xml:space="preserve">Hippocampal volume </w:t>
            </w:r>
            <w:r w:rsidRPr="008C0421">
              <w:rPr>
                <w:i/>
              </w:rPr>
              <w:t>not</w:t>
            </w:r>
            <w:r w:rsidRPr="008C0421">
              <w:t xml:space="preserve"> affected</w:t>
            </w:r>
          </w:p>
        </w:tc>
      </w:tr>
      <w:tr w:rsidR="005F0A27" w:rsidRPr="008C0421" w:rsidTr="006C77EC"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Cushing's disease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Starkman</w:t>
            </w:r>
            <w:proofErr w:type="spellEnd"/>
            <w:r w:rsidRPr="008C0421">
              <w:t xml:space="preserve"> MN et al., 1999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Biol</w:t>
            </w:r>
            <w:proofErr w:type="spellEnd"/>
            <w:r w:rsidRPr="008C0421">
              <w:t xml:space="preserve"> Psychiatry 46, 1595-02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</w:p>
        </w:tc>
      </w:tr>
      <w:tr w:rsidR="005F0A27" w:rsidRPr="008C0421" w:rsidTr="006C77EC"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PTSD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Gurvits</w:t>
            </w:r>
            <w:proofErr w:type="spellEnd"/>
            <w:r w:rsidRPr="008C0421">
              <w:t xml:space="preserve"> TV et al., 1996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Biol</w:t>
            </w:r>
            <w:proofErr w:type="spellEnd"/>
            <w:r w:rsidRPr="008C0421">
              <w:t xml:space="preserve"> Psychiatry 40, 1091-99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</w:p>
        </w:tc>
      </w:tr>
      <w:tr w:rsidR="005F0A27" w:rsidRPr="008C0421" w:rsidTr="006C77EC"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Chronic stress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Gianaros</w:t>
            </w:r>
            <w:proofErr w:type="spellEnd"/>
            <w:r w:rsidRPr="008C0421">
              <w:t xml:space="preserve"> PJ et al., 2007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NeuroImage</w:t>
            </w:r>
            <w:proofErr w:type="spellEnd"/>
            <w:r w:rsidRPr="008C0421">
              <w:t xml:space="preserve"> 35, 795-803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</w:p>
        </w:tc>
      </w:tr>
      <w:tr w:rsidR="005F0A27" w:rsidRPr="008C0421" w:rsidTr="006C77EC"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Chronic inflammation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Marsland</w:t>
            </w:r>
            <w:proofErr w:type="spellEnd"/>
            <w:r w:rsidRPr="008C0421">
              <w:t xml:space="preserve"> AL et al., 2008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Biol</w:t>
            </w:r>
            <w:proofErr w:type="spellEnd"/>
            <w:r w:rsidRPr="008C0421">
              <w:t xml:space="preserve"> Psychiatry 64, 484-90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</w:p>
        </w:tc>
      </w:tr>
      <w:tr w:rsidR="005F0A27" w:rsidRPr="008C0421" w:rsidTr="006C77EC"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Lack of physical activity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Erickson KI et al., 2009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Hippocampus 19, 1030-39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</w:p>
        </w:tc>
      </w:tr>
      <w:tr w:rsidR="005F0A27" w:rsidRPr="008C0421" w:rsidTr="006C77EC"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Jet lag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Cho K, 2001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 xml:space="preserve">Nat </w:t>
            </w:r>
            <w:proofErr w:type="spellStart"/>
            <w:r w:rsidRPr="008C0421">
              <w:t>Neurosci</w:t>
            </w:r>
            <w:proofErr w:type="spellEnd"/>
            <w:r w:rsidRPr="008C0421">
              <w:t xml:space="preserve"> 4, 567-68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</w:p>
        </w:tc>
      </w:tr>
      <w:tr w:rsidR="005F0A27" w:rsidRPr="008C0421" w:rsidTr="006C77EC"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Low SES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Hanson JL et al., 2011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PloS</w:t>
            </w:r>
            <w:proofErr w:type="spellEnd"/>
            <w:r w:rsidRPr="008C0421">
              <w:t xml:space="preserve"> One 6, e18712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</w:p>
        </w:tc>
      </w:tr>
      <w:tr w:rsidR="005F0A27" w:rsidRPr="008C0421" w:rsidTr="006C77EC">
        <w:tc>
          <w:tcPr>
            <w:tcW w:w="9576" w:type="dxa"/>
            <w:gridSpan w:val="4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rPr>
                <w:i/>
              </w:rPr>
              <w:t>Amygdala hyperactivity and enlargement</w:t>
            </w:r>
          </w:p>
        </w:tc>
      </w:tr>
      <w:tr w:rsidR="005F0A27" w:rsidRPr="008C0421" w:rsidTr="006C77EC"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lastRenderedPageBreak/>
              <w:t>MDD</w:t>
            </w:r>
          </w:p>
        </w:tc>
        <w:tc>
          <w:tcPr>
            <w:tcW w:w="2394" w:type="dxa"/>
          </w:tcPr>
          <w:p w:rsidR="005F0A27" w:rsidRPr="008A795A" w:rsidRDefault="005F0A27" w:rsidP="006C77EC">
            <w:pPr>
              <w:spacing w:line="480" w:lineRule="auto"/>
              <w:rPr>
                <w:lang w:val="nl-NL"/>
              </w:rPr>
            </w:pPr>
            <w:r w:rsidRPr="008A795A">
              <w:rPr>
                <w:lang w:val="nl-NL"/>
              </w:rPr>
              <w:t>Sheline YI et al., 2001</w:t>
            </w:r>
          </w:p>
          <w:p w:rsidR="005F0A27" w:rsidRPr="008A795A" w:rsidRDefault="005F0A27" w:rsidP="006C77EC">
            <w:pPr>
              <w:spacing w:line="480" w:lineRule="auto"/>
              <w:rPr>
                <w:lang w:val="nl-NL"/>
              </w:rPr>
            </w:pPr>
            <w:r w:rsidRPr="008A795A">
              <w:rPr>
                <w:lang w:val="nl-NL"/>
              </w:rPr>
              <w:t>Frodl T et al., 2003</w:t>
            </w:r>
          </w:p>
        </w:tc>
        <w:tc>
          <w:tcPr>
            <w:tcW w:w="2394" w:type="dxa"/>
          </w:tcPr>
          <w:p w:rsidR="005F0A27" w:rsidRDefault="005F0A27" w:rsidP="006C77EC">
            <w:pPr>
              <w:spacing w:line="480" w:lineRule="auto"/>
            </w:pPr>
            <w:proofErr w:type="spellStart"/>
            <w:r w:rsidRPr="008C0421">
              <w:t>Biol</w:t>
            </w:r>
            <w:proofErr w:type="spellEnd"/>
            <w:r w:rsidRPr="008C0421">
              <w:t xml:space="preserve"> Psychiatry 50, 651-58</w:t>
            </w:r>
          </w:p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Biol</w:t>
            </w:r>
            <w:proofErr w:type="spellEnd"/>
            <w:r w:rsidRPr="008C0421">
              <w:t xml:space="preserve"> Psychiatry 53, 338-44</w:t>
            </w:r>
          </w:p>
        </w:tc>
        <w:tc>
          <w:tcPr>
            <w:tcW w:w="2394" w:type="dxa"/>
          </w:tcPr>
          <w:p w:rsidR="005F0A27" w:rsidRDefault="005F0A27" w:rsidP="006C77EC">
            <w:pPr>
              <w:spacing w:line="480" w:lineRule="auto"/>
            </w:pPr>
            <w:r w:rsidRPr="008C0421">
              <w:t>Hyperactivity</w:t>
            </w:r>
          </w:p>
          <w:p w:rsidR="005F0A27" w:rsidRPr="008C0421" w:rsidRDefault="005F0A27" w:rsidP="006C77EC">
            <w:pPr>
              <w:spacing w:line="480" w:lineRule="auto"/>
            </w:pPr>
            <w:r w:rsidRPr="008C0421">
              <w:t>Enlargement</w:t>
            </w:r>
          </w:p>
        </w:tc>
      </w:tr>
      <w:tr w:rsidR="005F0A27" w:rsidRPr="008C0421" w:rsidTr="006C77EC"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Anxiety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Drevets</w:t>
            </w:r>
            <w:proofErr w:type="spellEnd"/>
            <w:r w:rsidRPr="008C0421">
              <w:t xml:space="preserve"> WC, 2000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Biol</w:t>
            </w:r>
            <w:proofErr w:type="spellEnd"/>
            <w:r w:rsidRPr="008C0421">
              <w:t xml:space="preserve"> Psychiatry 48, 813-29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Hyperactivity</w:t>
            </w:r>
          </w:p>
        </w:tc>
      </w:tr>
      <w:tr w:rsidR="005F0A27" w:rsidRPr="008C0421" w:rsidTr="006C77EC"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PTSD</w:t>
            </w:r>
          </w:p>
        </w:tc>
        <w:tc>
          <w:tcPr>
            <w:tcW w:w="2394" w:type="dxa"/>
          </w:tcPr>
          <w:p w:rsidR="005F0A27" w:rsidRPr="008A795A" w:rsidRDefault="005F0A27" w:rsidP="006C77EC">
            <w:pPr>
              <w:spacing w:line="480" w:lineRule="auto"/>
              <w:rPr>
                <w:lang w:val="nl-NL"/>
              </w:rPr>
            </w:pPr>
            <w:r w:rsidRPr="008A795A">
              <w:rPr>
                <w:lang w:val="nl-NL"/>
              </w:rPr>
              <w:t>Rao RP et al., 2012</w:t>
            </w:r>
          </w:p>
          <w:p w:rsidR="005F0A27" w:rsidRPr="008A795A" w:rsidRDefault="005F0A27" w:rsidP="006C77EC">
            <w:pPr>
              <w:spacing w:line="480" w:lineRule="auto"/>
              <w:rPr>
                <w:lang w:val="nl-NL"/>
              </w:rPr>
            </w:pPr>
            <w:r w:rsidRPr="008A795A">
              <w:rPr>
                <w:lang w:val="nl-NL"/>
              </w:rPr>
              <w:t>Zohar J et al., 2011</w:t>
            </w:r>
          </w:p>
        </w:tc>
        <w:tc>
          <w:tcPr>
            <w:tcW w:w="2394" w:type="dxa"/>
          </w:tcPr>
          <w:p w:rsidR="005F0A27" w:rsidRDefault="005F0A27" w:rsidP="006C77EC">
            <w:pPr>
              <w:spacing w:line="480" w:lineRule="auto"/>
            </w:pPr>
            <w:proofErr w:type="spellStart"/>
            <w:r w:rsidRPr="008C0421">
              <w:t>Biol</w:t>
            </w:r>
            <w:proofErr w:type="spellEnd"/>
            <w:r w:rsidRPr="008C0421">
              <w:t xml:space="preserve"> Psychiatry 72, 466-75</w:t>
            </w:r>
          </w:p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Eur</w:t>
            </w:r>
            <w:proofErr w:type="spellEnd"/>
            <w:r w:rsidRPr="008C0421">
              <w:t xml:space="preserve"> </w:t>
            </w:r>
            <w:proofErr w:type="spellStart"/>
            <w:r w:rsidRPr="008C0421">
              <w:t>Neuropsychopharmacol</w:t>
            </w:r>
            <w:proofErr w:type="spellEnd"/>
            <w:r w:rsidRPr="008C0421">
              <w:t xml:space="preserve"> 21, 796-809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 xml:space="preserve">Corticosteroid treatment of PTSD (characterized by low cortisol levels) alleviate symptoms in patients and increases dendritic growth and spine density in </w:t>
            </w:r>
            <w:r w:rsidRPr="008C0421">
              <w:rPr>
                <w:i/>
              </w:rPr>
              <w:t>rat</w:t>
            </w:r>
            <w:r w:rsidRPr="008C0421">
              <w:t xml:space="preserve"> amygdala</w:t>
            </w:r>
          </w:p>
        </w:tc>
      </w:tr>
      <w:tr w:rsidR="005F0A27" w:rsidRPr="008C0421" w:rsidTr="006C77EC"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Postnatal depression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Lupien</w:t>
            </w:r>
            <w:proofErr w:type="spellEnd"/>
            <w:r w:rsidRPr="008C0421">
              <w:t xml:space="preserve"> SJ et al., 2011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Proc</w:t>
            </w:r>
            <w:proofErr w:type="spellEnd"/>
            <w:r w:rsidRPr="008C0421">
              <w:t xml:space="preserve"> </w:t>
            </w:r>
            <w:proofErr w:type="spellStart"/>
            <w:r w:rsidRPr="008C0421">
              <w:t>Natl</w:t>
            </w:r>
            <w:proofErr w:type="spellEnd"/>
            <w:r w:rsidRPr="008C0421">
              <w:t xml:space="preserve"> </w:t>
            </w:r>
            <w:proofErr w:type="spellStart"/>
            <w:r w:rsidRPr="008C0421">
              <w:t>Acad</w:t>
            </w:r>
            <w:proofErr w:type="spellEnd"/>
            <w:r w:rsidRPr="008C0421">
              <w:t xml:space="preserve"> </w:t>
            </w:r>
            <w:proofErr w:type="spellStart"/>
            <w:r w:rsidRPr="008C0421">
              <w:t>Sci</w:t>
            </w:r>
            <w:proofErr w:type="spellEnd"/>
            <w:r w:rsidRPr="008C0421">
              <w:t xml:space="preserve"> 108, 14324-29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Enlargement in offspring</w:t>
            </w:r>
          </w:p>
        </w:tc>
      </w:tr>
      <w:tr w:rsidR="005F0A27" w:rsidRPr="008C0421" w:rsidTr="006C77EC"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CVD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Gianaros</w:t>
            </w:r>
            <w:proofErr w:type="spellEnd"/>
            <w:r w:rsidRPr="008C0421">
              <w:t xml:space="preserve"> PJ et al., 2009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Biol</w:t>
            </w:r>
            <w:proofErr w:type="spellEnd"/>
            <w:r w:rsidRPr="008C0421">
              <w:t xml:space="preserve"> Psychiatry 65, 943-50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Increased reactivity to angry + sad faces mediated by increased sympathetic activity</w:t>
            </w:r>
          </w:p>
        </w:tc>
      </w:tr>
      <w:tr w:rsidR="005F0A27" w:rsidRPr="008C0421" w:rsidTr="006C77EC"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Traumatic event in healthy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Ganzel</w:t>
            </w:r>
            <w:proofErr w:type="spellEnd"/>
            <w:r w:rsidRPr="008C0421">
              <w:t xml:space="preserve"> BL et al., 2008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NeuroImage</w:t>
            </w:r>
            <w:proofErr w:type="spellEnd"/>
            <w:r w:rsidRPr="008C0421">
              <w:t xml:space="preserve"> 40, 788-95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Increased reactivity to angry + sad faces</w:t>
            </w:r>
          </w:p>
        </w:tc>
      </w:tr>
      <w:tr w:rsidR="005F0A27" w:rsidRPr="008C0421" w:rsidTr="006C77EC"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lastRenderedPageBreak/>
              <w:t>Sleep deprivation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Yoo</w:t>
            </w:r>
            <w:proofErr w:type="spellEnd"/>
            <w:r w:rsidRPr="008C0421">
              <w:t xml:space="preserve"> S-S et al., 2007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Curr</w:t>
            </w:r>
            <w:proofErr w:type="spellEnd"/>
            <w:r w:rsidRPr="008C0421">
              <w:t xml:space="preserve"> </w:t>
            </w:r>
            <w:proofErr w:type="spellStart"/>
            <w:r w:rsidRPr="008C0421">
              <w:t>Biol</w:t>
            </w:r>
            <w:proofErr w:type="spellEnd"/>
            <w:r w:rsidRPr="008C0421">
              <w:t xml:space="preserve"> 17, R877-78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Increased reactivity to angry + sad faces</w:t>
            </w:r>
          </w:p>
        </w:tc>
      </w:tr>
      <w:tr w:rsidR="005F0A27" w:rsidRPr="008C0421" w:rsidTr="006C77EC"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Upbringing in low SES environment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Gianaros</w:t>
            </w:r>
            <w:proofErr w:type="spellEnd"/>
            <w:r w:rsidRPr="008C0421">
              <w:t xml:space="preserve"> PJ et al., 2008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Soc</w:t>
            </w:r>
            <w:proofErr w:type="spellEnd"/>
            <w:r w:rsidRPr="008C0421">
              <w:t xml:space="preserve"> </w:t>
            </w:r>
            <w:proofErr w:type="spellStart"/>
            <w:r w:rsidRPr="008C0421">
              <w:t>Cogn</w:t>
            </w:r>
            <w:proofErr w:type="spellEnd"/>
            <w:r w:rsidRPr="008C0421">
              <w:t xml:space="preserve"> Affect </w:t>
            </w:r>
            <w:proofErr w:type="spellStart"/>
            <w:r w:rsidRPr="008C0421">
              <w:t>Neurosci</w:t>
            </w:r>
            <w:proofErr w:type="spellEnd"/>
            <w:r w:rsidRPr="008C0421">
              <w:t xml:space="preserve"> 3, 91-96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Increased reactivity to angry + sad faces</w:t>
            </w:r>
          </w:p>
        </w:tc>
      </w:tr>
      <w:tr w:rsidR="005F0A27" w:rsidRPr="008C0421" w:rsidTr="006C77EC">
        <w:tc>
          <w:tcPr>
            <w:tcW w:w="9576" w:type="dxa"/>
            <w:gridSpan w:val="4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rPr>
                <w:i/>
              </w:rPr>
              <w:t>Prefrontal cortex (PFC) impairment</w:t>
            </w:r>
          </w:p>
        </w:tc>
      </w:tr>
      <w:tr w:rsidR="005F0A27" w:rsidRPr="008C0421" w:rsidTr="006C77EC"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Medial PFC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Liston C et al., 2006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 xml:space="preserve">J </w:t>
            </w:r>
            <w:proofErr w:type="spellStart"/>
            <w:r w:rsidRPr="008C0421">
              <w:t>Neurosci</w:t>
            </w:r>
            <w:proofErr w:type="spellEnd"/>
            <w:r w:rsidRPr="008C0421">
              <w:t xml:space="preserve"> 26, 7870-74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Shrinkage of dendrites and loss of spines through excitatory amino acids + glucocorticoids</w:t>
            </w:r>
          </w:p>
        </w:tc>
      </w:tr>
      <w:tr w:rsidR="005F0A27" w:rsidRPr="008C0421" w:rsidTr="006C77EC"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Expansion of dendrites</w:t>
            </w:r>
          </w:p>
        </w:tc>
      </w:tr>
      <w:tr w:rsidR="005F0A27" w:rsidRPr="008C0421" w:rsidTr="006C77EC">
        <w:tc>
          <w:tcPr>
            <w:tcW w:w="9576" w:type="dxa"/>
            <w:gridSpan w:val="4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Orbitofrontal cortex (OFC)</w:t>
            </w:r>
          </w:p>
        </w:tc>
      </w:tr>
      <w:tr w:rsidR="005F0A27" w:rsidRPr="008C0421" w:rsidTr="006C77EC"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Poor cognitive flexibility</w:t>
            </w:r>
          </w:p>
        </w:tc>
        <w:tc>
          <w:tcPr>
            <w:tcW w:w="2394" w:type="dxa"/>
          </w:tcPr>
          <w:p w:rsidR="005F0A27" w:rsidRPr="008A795A" w:rsidRDefault="005F0A27" w:rsidP="006C77EC">
            <w:pPr>
              <w:spacing w:line="480" w:lineRule="auto"/>
              <w:rPr>
                <w:lang w:val="nl-NL"/>
              </w:rPr>
            </w:pPr>
            <w:r w:rsidRPr="008A795A">
              <w:rPr>
                <w:lang w:val="nl-NL"/>
              </w:rPr>
              <w:t>Dias-Ferreira E et al., 2009</w:t>
            </w:r>
          </w:p>
          <w:p w:rsidR="005F0A27" w:rsidRPr="008A795A" w:rsidRDefault="005F0A27" w:rsidP="006C77EC">
            <w:pPr>
              <w:spacing w:line="480" w:lineRule="auto"/>
              <w:rPr>
                <w:lang w:val="nl-NL"/>
              </w:rPr>
            </w:pPr>
            <w:r w:rsidRPr="008A795A">
              <w:rPr>
                <w:lang w:val="nl-NL"/>
              </w:rPr>
              <w:t>Liston C et al., 2006</w:t>
            </w:r>
          </w:p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Karatsoreos</w:t>
            </w:r>
            <w:proofErr w:type="spellEnd"/>
            <w:r w:rsidRPr="008C0421">
              <w:t xml:space="preserve"> et al., 2011</w:t>
            </w:r>
          </w:p>
        </w:tc>
        <w:tc>
          <w:tcPr>
            <w:tcW w:w="2394" w:type="dxa"/>
          </w:tcPr>
          <w:p w:rsidR="005F0A27" w:rsidRDefault="005F0A27" w:rsidP="006C77EC">
            <w:pPr>
              <w:spacing w:line="480" w:lineRule="auto"/>
            </w:pPr>
            <w:r w:rsidRPr="008C0421">
              <w:t>Science 325, 621-25</w:t>
            </w:r>
          </w:p>
          <w:p w:rsidR="005F0A27" w:rsidRDefault="005F0A27" w:rsidP="006C77EC">
            <w:pPr>
              <w:spacing w:line="480" w:lineRule="auto"/>
            </w:pPr>
            <w:r w:rsidRPr="008C0421">
              <w:t xml:space="preserve">J </w:t>
            </w:r>
            <w:proofErr w:type="spellStart"/>
            <w:r w:rsidRPr="008C0421">
              <w:t>Neurosci</w:t>
            </w:r>
            <w:proofErr w:type="spellEnd"/>
            <w:r w:rsidRPr="008C0421">
              <w:t xml:space="preserve"> 26, 7080-74</w:t>
            </w:r>
          </w:p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Proc</w:t>
            </w:r>
            <w:proofErr w:type="spellEnd"/>
            <w:r w:rsidRPr="008C0421">
              <w:t xml:space="preserve"> </w:t>
            </w:r>
            <w:proofErr w:type="spellStart"/>
            <w:r w:rsidRPr="008C0421">
              <w:t>Natl</w:t>
            </w:r>
            <w:proofErr w:type="spellEnd"/>
            <w:r w:rsidRPr="008C0421">
              <w:t xml:space="preserve"> </w:t>
            </w:r>
            <w:proofErr w:type="spellStart"/>
            <w:r w:rsidRPr="008C0421">
              <w:t>Acad</w:t>
            </w:r>
            <w:proofErr w:type="spellEnd"/>
            <w:r w:rsidRPr="008C0421">
              <w:t xml:space="preserve"> </w:t>
            </w:r>
            <w:proofErr w:type="spellStart"/>
            <w:r w:rsidRPr="008C0421">
              <w:t>Sci</w:t>
            </w:r>
            <w:proofErr w:type="spellEnd"/>
            <w:r w:rsidRPr="008C0421">
              <w:t xml:space="preserve"> 108, 1657-62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Animal and human studies</w:t>
            </w:r>
          </w:p>
        </w:tc>
      </w:tr>
      <w:tr w:rsidR="005F0A27" w:rsidRPr="008C0421" w:rsidTr="006C77EC"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Reduced functional connectivity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Liston C et al., 2009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PNAS 106, 912-17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</w:p>
        </w:tc>
      </w:tr>
      <w:tr w:rsidR="005F0A27" w:rsidRPr="008C0421" w:rsidTr="006C77EC"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>Aging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Bloss</w:t>
            </w:r>
            <w:proofErr w:type="spellEnd"/>
            <w:r w:rsidRPr="008C0421">
              <w:t xml:space="preserve"> EB et al., 2010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Exp</w:t>
            </w:r>
            <w:proofErr w:type="spellEnd"/>
            <w:r w:rsidRPr="008C0421">
              <w:t xml:space="preserve"> </w:t>
            </w:r>
            <w:proofErr w:type="spellStart"/>
            <w:r w:rsidRPr="008C0421">
              <w:t>Neurol</w:t>
            </w:r>
            <w:proofErr w:type="spellEnd"/>
            <w:r w:rsidRPr="008C0421">
              <w:t xml:space="preserve"> 210, 109-17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t xml:space="preserve">Failure to reverse shrinkage of medial PFC neurons after </w:t>
            </w:r>
            <w:r w:rsidRPr="008C0421">
              <w:lastRenderedPageBreak/>
              <w:t xml:space="preserve">chronic stress in </w:t>
            </w:r>
            <w:r w:rsidRPr="008C0421">
              <w:rPr>
                <w:i/>
              </w:rPr>
              <w:t>rats</w:t>
            </w:r>
          </w:p>
        </w:tc>
      </w:tr>
      <w:tr w:rsidR="005F0A27" w:rsidTr="006C77EC"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r w:rsidRPr="008C0421">
              <w:lastRenderedPageBreak/>
              <w:t>Low subjective SES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Gianaros</w:t>
            </w:r>
            <w:proofErr w:type="spellEnd"/>
            <w:r w:rsidRPr="008C0421">
              <w:t xml:space="preserve"> PJ et al., 2007</w:t>
            </w:r>
          </w:p>
        </w:tc>
        <w:tc>
          <w:tcPr>
            <w:tcW w:w="2394" w:type="dxa"/>
          </w:tcPr>
          <w:p w:rsidR="005F0A27" w:rsidRPr="008C0421" w:rsidRDefault="005F0A27" w:rsidP="006C77EC">
            <w:pPr>
              <w:spacing w:line="480" w:lineRule="auto"/>
            </w:pPr>
            <w:proofErr w:type="spellStart"/>
            <w:r w:rsidRPr="008C0421">
              <w:t>Soc</w:t>
            </w:r>
            <w:proofErr w:type="spellEnd"/>
            <w:r w:rsidRPr="008C0421">
              <w:t xml:space="preserve"> </w:t>
            </w:r>
            <w:proofErr w:type="spellStart"/>
            <w:r w:rsidRPr="008C0421">
              <w:t>Cogn</w:t>
            </w:r>
            <w:proofErr w:type="spellEnd"/>
            <w:r w:rsidRPr="008C0421">
              <w:t xml:space="preserve"> Affect </w:t>
            </w:r>
            <w:proofErr w:type="spellStart"/>
            <w:r w:rsidRPr="008C0421">
              <w:t>Neurosci</w:t>
            </w:r>
            <w:proofErr w:type="spellEnd"/>
            <w:r w:rsidRPr="008C0421">
              <w:t xml:space="preserve"> 2, 161-73</w:t>
            </w:r>
          </w:p>
        </w:tc>
        <w:tc>
          <w:tcPr>
            <w:tcW w:w="2394" w:type="dxa"/>
          </w:tcPr>
          <w:p w:rsidR="005F0A27" w:rsidRDefault="005F0A27" w:rsidP="006C77EC">
            <w:pPr>
              <w:spacing w:line="480" w:lineRule="auto"/>
            </w:pPr>
            <w:r w:rsidRPr="008C0421">
              <w:t>Reduction in PFC gray matter</w:t>
            </w:r>
          </w:p>
        </w:tc>
      </w:tr>
    </w:tbl>
    <w:p w:rsidR="005F0A27" w:rsidRDefault="005F0A27" w:rsidP="005F0A27">
      <w:pPr>
        <w:spacing w:line="480" w:lineRule="auto"/>
      </w:pPr>
      <w:r>
        <w:t>MCI, mild cognitive impairment; AD, Alzheimer’s disease; T2D, Type 2 diabetes; MDD, major depressive disorder; PTSD, post-traumatic stress disorder; SES, socioeconomic status; CVD, cardiovascular disease; PFC, prefrontal cortex; OFC, orbitofrontal cortex.</w:t>
      </w:r>
    </w:p>
    <w:p w:rsidR="002F15D7" w:rsidRDefault="005F0A27" w:rsidP="005F0A27">
      <w:pPr>
        <w:spacing w:line="480" w:lineRule="auto"/>
      </w:pPr>
      <w:proofErr w:type="gramStart"/>
      <w:r>
        <w:t xml:space="preserve">Adapted from Ref. </w:t>
      </w:r>
      <w:r w:rsidRPr="008C0421">
        <w:rPr>
          <w:shd w:val="clear" w:color="auto" w:fill="05FFFF"/>
        </w:rPr>
        <w:t>33</w:t>
      </w:r>
      <w:r>
        <w:t>.</w:t>
      </w:r>
      <w:proofErr w:type="gramEnd"/>
    </w:p>
    <w:sectPr w:rsidR="002F1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27"/>
    <w:rsid w:val="005F0A27"/>
    <w:rsid w:val="007C6E5B"/>
    <w:rsid w:val="00B1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autoRedefine/>
    <w:qFormat/>
    <w:rsid w:val="005F0A27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0A27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table" w:styleId="TableGrid">
    <w:name w:val="Table Grid"/>
    <w:basedOn w:val="TableNormal"/>
    <w:rsid w:val="005F0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autoRedefine/>
    <w:qFormat/>
    <w:rsid w:val="005F0A27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0A27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table" w:styleId="TableGrid">
    <w:name w:val="Table Grid"/>
    <w:basedOn w:val="TableNormal"/>
    <w:rsid w:val="005F0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1566</Words>
  <Characters>8930</Characters>
  <Application>Microsoft Office Word</Application>
  <DocSecurity>0</DocSecurity>
  <Lines>74</Lines>
  <Paragraphs>20</Paragraphs>
  <ScaleCrop>false</ScaleCrop>
  <Company>Reed Elsevier</Company>
  <LinksUpToDate>false</LinksUpToDate>
  <CharactersWithSpaces>10476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 Elsevier</dc:creator>
  <cp:lastModifiedBy>Reed Elsevier</cp:lastModifiedBy>
  <cp:revision>1</cp:revision>
  <dcterms:created xsi:type="dcterms:W3CDTF">2016-05-05T10:03:00Z</dcterms:created>
  <dcterms:modified xsi:type="dcterms:W3CDTF">2016-05-05T10:04:00Z</dcterms:modified>
</cp:coreProperties>
</file>